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B2" w:rsidRDefault="00E104B2" w:rsidP="00E104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Досрочные пенсии для безработных граждан, вынужденно прекративших трудовую деятельность.</w:t>
      </w:r>
    </w:p>
    <w:p w:rsidR="00E104B2" w:rsidRPr="00E104B2" w:rsidRDefault="00E104B2" w:rsidP="00E104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Изменения </w:t>
      </w:r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пенсионно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</w:t>
      </w:r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сохранил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право досрочного выхода на пенсию для безработных граждан </w:t>
      </w:r>
      <w:proofErr w:type="spellStart"/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предпенсионного</w:t>
      </w:r>
      <w:proofErr w:type="spellEnd"/>
      <w:r w:rsidRPr="00E104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возраста, которые вынужденно прекратили трудовую деятельность из-за сокращений или ликвидации предприятий.</w:t>
      </w:r>
    </w:p>
    <w:p w:rsidR="00A30926" w:rsidRDefault="00E104B2" w:rsidP="00E10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Досрочные пенсии безработным могут быть назначены только по предложению органов службы занятости - не ранее чем за два года до наступления пенсионного возраста (с учётом переходных положений по увеличению пенсионного возраста). </w:t>
      </w:r>
    </w:p>
    <w:p w:rsidR="00A30926" w:rsidRPr="00A30926" w:rsidRDefault="002541B9" w:rsidP="00E10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1B9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 w:rsidR="00F03C87">
        <w:rPr>
          <w:rStyle w:val="blk"/>
          <w:rFonts w:ascii="Times New Roman" w:hAnsi="Times New Roman" w:cs="Times New Roman"/>
          <w:sz w:val="24"/>
          <w:szCs w:val="24"/>
        </w:rPr>
        <w:t>с</w:t>
      </w:r>
      <w:r w:rsidRPr="002541B9">
        <w:rPr>
          <w:rStyle w:val="blk"/>
          <w:rFonts w:ascii="Times New Roman" w:hAnsi="Times New Roman" w:cs="Times New Roman"/>
          <w:sz w:val="24"/>
          <w:szCs w:val="24"/>
        </w:rPr>
        <w:t xml:space="preserve">оответствие со статьей 32 Федерального </w:t>
      </w:r>
      <w:hyperlink r:id="rId4" w:history="1">
        <w:r w:rsidRPr="002541B9">
          <w:rPr>
            <w:rStyle w:val="a5"/>
            <w:rFonts w:ascii="Times New Roman" w:hAnsi="Times New Roman" w:cs="Times New Roman"/>
            <w:bCs/>
            <w:color w:val="auto"/>
          </w:rPr>
          <w:t xml:space="preserve">Закона РФ от 19.04.1991 N 1032-1 (ред. от 11.12.2018) "О занятости населения в Российской Федерации" (с </w:t>
        </w:r>
        <w:proofErr w:type="spellStart"/>
        <w:r w:rsidRPr="002541B9">
          <w:rPr>
            <w:rStyle w:val="a5"/>
            <w:rFonts w:ascii="Times New Roman" w:hAnsi="Times New Roman" w:cs="Times New Roman"/>
            <w:bCs/>
            <w:color w:val="auto"/>
          </w:rPr>
          <w:t>изм</w:t>
        </w:r>
        <w:proofErr w:type="spellEnd"/>
        <w:r w:rsidRPr="002541B9">
          <w:rPr>
            <w:rStyle w:val="a5"/>
            <w:rFonts w:ascii="Times New Roman" w:hAnsi="Times New Roman" w:cs="Times New Roman"/>
            <w:bCs/>
            <w:color w:val="auto"/>
          </w:rPr>
          <w:t>. и доп., вступ. в силу с 01.01.2019)</w:t>
        </w:r>
      </w:hyperlink>
      <w:r w:rsidRPr="002541B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, п</w:t>
      </w:r>
      <w:r w:rsidR="00A30926" w:rsidRPr="002541B9">
        <w:rPr>
          <w:rStyle w:val="blk"/>
          <w:rFonts w:ascii="Times New Roman" w:hAnsi="Times New Roman" w:cs="Times New Roman"/>
          <w:sz w:val="24"/>
          <w:szCs w:val="24"/>
        </w:rPr>
        <w:t xml:space="preserve">о предложению органов службы занятости при отсутствии возможности </w:t>
      </w:r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для трудоустройства безработным гражданам, не достигшим возраста, дающего право на страховую пенсию по старости, и имеющим </w:t>
      </w:r>
      <w:r w:rsidR="00A30926" w:rsidRPr="00366775">
        <w:rPr>
          <w:rStyle w:val="blk"/>
          <w:rFonts w:ascii="Times New Roman" w:hAnsi="Times New Roman" w:cs="Times New Roman"/>
          <w:b/>
          <w:sz w:val="24"/>
          <w:szCs w:val="24"/>
        </w:rPr>
        <w:t>страховой стаж</w:t>
      </w:r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 продолжительностью не менее 25</w:t>
      </w:r>
      <w:proofErr w:type="gramEnd"/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Федеральным </w:t>
      </w:r>
      <w:hyperlink r:id="rId5" w:anchor="dst100403" w:history="1">
        <w:r w:rsidR="00A30926" w:rsidRPr="00A30926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 от 28 декабря 2013 года N 400-ФЗ "О страховых пенсиях", уволенным в связи с ликвидацией организации либо прекращением деятельности индивидуальным предпринимателем, сокращением численности или штата</w:t>
      </w:r>
      <w:proofErr w:type="gramEnd"/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 работников организации, индивидуального предпринимателя,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 Такая пенсия устанавливается в соответствии с порядком и на условиях, которые предусмотрены Федеральным </w:t>
      </w:r>
      <w:hyperlink r:id="rId6" w:anchor="dst0" w:history="1">
        <w:r w:rsidR="00A30926" w:rsidRPr="00A30926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A30926" w:rsidRPr="00A30926">
        <w:rPr>
          <w:rStyle w:val="blk"/>
          <w:rFonts w:ascii="Times New Roman" w:hAnsi="Times New Roman" w:cs="Times New Roman"/>
          <w:sz w:val="24"/>
          <w:szCs w:val="24"/>
        </w:rPr>
        <w:t xml:space="preserve"> от 28 декабря 2013 года N 400-ФЗ "О страховых пенсиях"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104B2" w:rsidRPr="00E104B2" w:rsidRDefault="00E104B2" w:rsidP="00E10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обязательными условиями являются: невозможность дальнейшего трудоустройства, количество пенсионных баллов – 16,</w:t>
      </w:r>
      <w:r w:rsidR="003667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7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541B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</w:t>
      </w:r>
      <w:r w:rsidR="0036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раждан, проживающих в Белоярском районе и  проработавших в местности, приравненной к Крайнему Северу </w:t>
      </w:r>
      <w:r w:rsidR="00366775" w:rsidRPr="0036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«северный»</w:t>
      </w:r>
      <w:r w:rsidR="0036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для досрочного выхода на пенсию должен составлять для мужчин и женщин 20 лет, для женщин имеющих двух детей 17 лет, </w:t>
      </w:r>
      <w:r w:rsidR="00F0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прокомментировала заместитель начальника Управления Елена Целовальник. </w:t>
      </w:r>
      <w:r w:rsidR="0025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4B2" w:rsidRPr="00E104B2" w:rsidRDefault="00E104B2" w:rsidP="00E10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</w:p>
    <w:p w:rsidR="00E104B2" w:rsidRDefault="00E104B2" w:rsidP="00E10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Добавим, что 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</w:t>
      </w:r>
      <w:r w:rsidR="005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будет назначена вновь рассчитанная страховая пенсия по старости, во втором — выплата прекратится.</w:t>
      </w:r>
    </w:p>
    <w:p w:rsidR="005E0FBD" w:rsidRDefault="00D30F1C" w:rsidP="0057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Белоярском районе</w:t>
      </w:r>
      <w:r w:rsidR="005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получателей досрочной страховой пенсии по </w:t>
      </w:r>
      <w:r w:rsidR="005736AE" w:rsidRPr="00E1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 органов службы занятости</w:t>
      </w:r>
      <w:r w:rsidR="005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 человек.</w:t>
      </w:r>
    </w:p>
    <w:p w:rsidR="005736AE" w:rsidRPr="005736AE" w:rsidRDefault="005736AE" w:rsidP="00573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узнать на сайте ПФР </w:t>
      </w:r>
      <w:hyperlink r:id="rId7" w:history="1">
        <w:r w:rsidRPr="00573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3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Pr="005736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36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736A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5736AE" w:rsidRDefault="005736AE" w:rsidP="005736AE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736AE" w:rsidRDefault="005736AE" w:rsidP="005736A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</w:p>
    <w:p w:rsidR="005736AE" w:rsidRDefault="005736AE" w:rsidP="0057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AE" w:rsidRDefault="005736AE" w:rsidP="005736AE">
      <w:pPr>
        <w:spacing w:before="100" w:beforeAutospacing="1" w:after="100" w:afterAutospacing="1" w:line="240" w:lineRule="auto"/>
        <w:jc w:val="both"/>
      </w:pPr>
    </w:p>
    <w:sectPr w:rsidR="005736AE" w:rsidSect="005E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104B2"/>
    <w:rsid w:val="002541B9"/>
    <w:rsid w:val="00366775"/>
    <w:rsid w:val="0040367F"/>
    <w:rsid w:val="005736AE"/>
    <w:rsid w:val="005D767D"/>
    <w:rsid w:val="005E0FBD"/>
    <w:rsid w:val="00A30926"/>
    <w:rsid w:val="00A77617"/>
    <w:rsid w:val="00D30F1C"/>
    <w:rsid w:val="00E104B2"/>
    <w:rsid w:val="00F03C87"/>
    <w:rsid w:val="00FB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D"/>
  </w:style>
  <w:style w:type="paragraph" w:styleId="3">
    <w:name w:val="heading 3"/>
    <w:basedOn w:val="a"/>
    <w:link w:val="30"/>
    <w:uiPriority w:val="9"/>
    <w:qFormat/>
    <w:rsid w:val="00E10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04B2"/>
    <w:rPr>
      <w:b/>
      <w:bCs/>
    </w:rPr>
  </w:style>
  <w:style w:type="paragraph" w:styleId="a4">
    <w:name w:val="Normal (Web)"/>
    <w:basedOn w:val="a"/>
    <w:uiPriority w:val="99"/>
    <w:semiHidden/>
    <w:unhideWhenUsed/>
    <w:rsid w:val="00E1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36AE"/>
    <w:rPr>
      <w:color w:val="0000FF"/>
      <w:u w:val="single"/>
    </w:rPr>
  </w:style>
  <w:style w:type="character" w:customStyle="1" w:styleId="blk">
    <w:name w:val="blk"/>
    <w:basedOn w:val="a0"/>
    <w:rsid w:val="00A3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9700/" TargetMode="External"/><Relationship Id="rId5" Type="http://schemas.openxmlformats.org/officeDocument/2006/relationships/hyperlink" Target="http://www.consultant.ru/document/cons_doc_LAW_319700/f663a5b24001526e74be67ac795010db56c5b62a/" TargetMode="External"/><Relationship Id="rId4" Type="http://schemas.openxmlformats.org/officeDocument/2006/relationships/hyperlink" Target="http://www.consultant.ru/document/cons_doc_LAW_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5</cp:revision>
  <dcterms:created xsi:type="dcterms:W3CDTF">2019-03-18T06:49:00Z</dcterms:created>
  <dcterms:modified xsi:type="dcterms:W3CDTF">2019-03-19T07:38:00Z</dcterms:modified>
</cp:coreProperties>
</file>